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5FF9B3" w14:textId="77777777" w:rsidR="001E0180" w:rsidRDefault="001E0180" w:rsidP="001E0180"/>
    <w:p w14:paraId="3AFB39FE" w14:textId="77777777" w:rsidR="001E0180" w:rsidRDefault="001E0180" w:rsidP="001E0180"/>
    <w:p w14:paraId="52ECA9AD" w14:textId="77777777" w:rsidR="001E0180" w:rsidRDefault="001E0180" w:rsidP="001E0180"/>
    <w:p w14:paraId="5C363AF8" w14:textId="77777777" w:rsidR="001E0180" w:rsidRDefault="001E0180" w:rsidP="001E0180"/>
    <w:p w14:paraId="2781363B" w14:textId="77777777" w:rsidR="001E0180" w:rsidRDefault="001E0180" w:rsidP="001E0180"/>
    <w:p w14:paraId="230A2BC2" w14:textId="77777777" w:rsidR="001E0180" w:rsidRDefault="001E0180" w:rsidP="001E0180"/>
    <w:p w14:paraId="583D7F67" w14:textId="77777777" w:rsidR="001E0180" w:rsidRDefault="001E0180" w:rsidP="001E0180"/>
    <w:p w14:paraId="4A4D68A9" w14:textId="77777777" w:rsidR="001E0180" w:rsidRDefault="001E0180" w:rsidP="001E0180"/>
    <w:p w14:paraId="16B4F7DC" w14:textId="77777777" w:rsidR="001E0180" w:rsidRDefault="001E0180" w:rsidP="001E0180"/>
    <w:p w14:paraId="37956BF1" w14:textId="77777777" w:rsidR="001E0180" w:rsidRDefault="001E0180" w:rsidP="001E0180"/>
    <w:p w14:paraId="7A5ADF27" w14:textId="77777777" w:rsidR="001E0180" w:rsidRDefault="001E0180" w:rsidP="001E0180"/>
    <w:p w14:paraId="0B2FDCDF" w14:textId="77777777" w:rsidR="001E0180" w:rsidRDefault="001E0180" w:rsidP="001E0180"/>
    <w:p w14:paraId="46391AAC" w14:textId="77777777" w:rsidR="001E0180" w:rsidRDefault="001E0180" w:rsidP="001E0180"/>
    <w:p w14:paraId="17C11326" w14:textId="77777777" w:rsidR="001E0180" w:rsidRDefault="001E0180" w:rsidP="001E0180"/>
    <w:p w14:paraId="65086A66" w14:textId="77777777" w:rsidR="001E0180" w:rsidRDefault="001E0180" w:rsidP="001E0180"/>
    <w:p w14:paraId="0EE6C3D8" w14:textId="77777777" w:rsidR="001E0180" w:rsidRDefault="001E0180" w:rsidP="001E0180"/>
    <w:p w14:paraId="45F3E174" w14:textId="77777777" w:rsidR="001E0180" w:rsidRDefault="001E0180" w:rsidP="001E0180"/>
    <w:p w14:paraId="381CEA85" w14:textId="77777777" w:rsidR="001E0180" w:rsidRDefault="001E0180" w:rsidP="001E0180"/>
    <w:p w14:paraId="485DBFD1" w14:textId="0C70C742" w:rsidR="001E0180" w:rsidRDefault="001E0180" w:rsidP="001E0180">
      <w:pPr>
        <w:pStyle w:val="Header"/>
        <w:jc w:val="center"/>
      </w:pPr>
      <w:r>
        <w:t xml:space="preserve">Week </w:t>
      </w:r>
      <w:r>
        <w:t>4</w:t>
      </w:r>
      <w:r>
        <w:t xml:space="preserve"> Assignment</w:t>
      </w:r>
    </w:p>
    <w:p w14:paraId="4F94840D" w14:textId="77777777" w:rsidR="001E0180" w:rsidRDefault="001E0180" w:rsidP="001E0180">
      <w:pPr>
        <w:pStyle w:val="Header"/>
        <w:jc w:val="center"/>
      </w:pPr>
    </w:p>
    <w:p w14:paraId="0F9AB95F" w14:textId="77777777" w:rsidR="001E0180" w:rsidRDefault="001E0180" w:rsidP="001E0180">
      <w:pPr>
        <w:pStyle w:val="Header"/>
        <w:jc w:val="center"/>
      </w:pPr>
      <w:r>
        <w:t>Jason Cameron</w:t>
      </w:r>
    </w:p>
    <w:p w14:paraId="3DC63266" w14:textId="77777777" w:rsidR="001E0180" w:rsidRDefault="001E0180" w:rsidP="001E0180">
      <w:pPr>
        <w:jc w:val="center"/>
      </w:pPr>
    </w:p>
    <w:p w14:paraId="7788586E" w14:textId="77777777" w:rsidR="001E0180" w:rsidRDefault="001E0180" w:rsidP="001E0180">
      <w:pPr>
        <w:jc w:val="center"/>
      </w:pPr>
      <w:r>
        <w:t>American Military University</w:t>
      </w:r>
    </w:p>
    <w:p w14:paraId="44B56AF2" w14:textId="77777777" w:rsidR="001E0180" w:rsidRDefault="001E0180" w:rsidP="001E0180"/>
    <w:p w14:paraId="7ED4B0D5" w14:textId="77777777" w:rsidR="001E0180" w:rsidRDefault="001E0180" w:rsidP="001E0180"/>
    <w:p w14:paraId="4090E34D" w14:textId="77777777" w:rsidR="001E0180" w:rsidRDefault="001E0180" w:rsidP="001E0180"/>
    <w:p w14:paraId="116CC7A2" w14:textId="77777777" w:rsidR="001E0180" w:rsidRDefault="001E0180" w:rsidP="001E0180"/>
    <w:p w14:paraId="15335058" w14:textId="77777777" w:rsidR="001E0180" w:rsidRDefault="001E0180" w:rsidP="001E0180"/>
    <w:p w14:paraId="6C9E062D" w14:textId="77777777" w:rsidR="001E0180" w:rsidRDefault="001E0180" w:rsidP="001E0180"/>
    <w:p w14:paraId="055FCDC2" w14:textId="77777777" w:rsidR="001E0180" w:rsidRDefault="001E0180" w:rsidP="001E0180"/>
    <w:p w14:paraId="4765440C" w14:textId="77777777" w:rsidR="001E0180" w:rsidRDefault="001E0180" w:rsidP="001E0180"/>
    <w:p w14:paraId="12F05F85" w14:textId="77777777" w:rsidR="001E0180" w:rsidRDefault="001E0180" w:rsidP="001E0180"/>
    <w:p w14:paraId="2A8D3F05" w14:textId="77777777" w:rsidR="001E0180" w:rsidRDefault="001E0180" w:rsidP="001E0180"/>
    <w:p w14:paraId="08D74B62" w14:textId="4F170A64" w:rsidR="009637E8" w:rsidRDefault="009637E8"/>
    <w:p w14:paraId="41F68F52" w14:textId="2AE51355" w:rsidR="001E0180" w:rsidRDefault="001E0180"/>
    <w:p w14:paraId="312375DA" w14:textId="386CFB18" w:rsidR="001E0180" w:rsidRDefault="001E0180"/>
    <w:p w14:paraId="47E9ABD3" w14:textId="6A718AE7" w:rsidR="001E0180" w:rsidRDefault="001E0180"/>
    <w:p w14:paraId="20EAA42D" w14:textId="64A9072C" w:rsidR="001E0180" w:rsidRDefault="001E0180"/>
    <w:p w14:paraId="4384FEFF" w14:textId="60375892" w:rsidR="001E0180" w:rsidRDefault="001E0180"/>
    <w:p w14:paraId="464DD45F" w14:textId="32D9199A" w:rsidR="001E0180" w:rsidRDefault="001E0180"/>
    <w:p w14:paraId="4DB801A9" w14:textId="27248CA2" w:rsidR="001E0180" w:rsidRDefault="001E0180"/>
    <w:p w14:paraId="4033ED55" w14:textId="23249E7D" w:rsidR="001E0180" w:rsidRDefault="001E0180"/>
    <w:p w14:paraId="4EE0D543" w14:textId="2262397E" w:rsidR="001E0180" w:rsidRDefault="001E0180"/>
    <w:p w14:paraId="2D445B8F" w14:textId="32794D0C" w:rsidR="001E0180" w:rsidRDefault="001E0180"/>
    <w:p w14:paraId="4635E771" w14:textId="5A329C69" w:rsidR="001355E1" w:rsidRDefault="001355E1" w:rsidP="001355E1">
      <w:pPr>
        <w:spacing w:line="480" w:lineRule="auto"/>
      </w:pPr>
      <w:r>
        <w:lastRenderedPageBreak/>
        <w:t xml:space="preserve">In response to the following announcement: </w:t>
      </w:r>
    </w:p>
    <w:p w14:paraId="728DA5DD" w14:textId="5059CBAE" w:rsidR="001E0180" w:rsidRPr="00D114D6" w:rsidRDefault="001355E1" w:rsidP="001355E1">
      <w:pPr>
        <w:spacing w:line="480" w:lineRule="auto"/>
        <w:ind w:left="720" w:right="720"/>
        <w:rPr>
          <w:color w:val="000000" w:themeColor="text1"/>
        </w:rPr>
      </w:pPr>
      <w:r w:rsidRPr="00D114D6">
        <w:rPr>
          <w:color w:val="000000" w:themeColor="text1"/>
        </w:rPr>
        <w:t>“</w:t>
      </w:r>
      <w:r w:rsidRPr="00D114D6">
        <w:rPr>
          <w:color w:val="000000" w:themeColor="text1"/>
        </w:rPr>
        <w:t>Test cases are when you run the program and provide different input values to test that various parts of the program work. You should include these as screen shots in a Word document that show what your program does when the input values cause the except clauses included in your code to execute. If you lost points for this, please do it now and upload the file in the Week 4 assignment folder and I will take another look in a few days.</w:t>
      </w:r>
      <w:r w:rsidRPr="00D114D6">
        <w:rPr>
          <w:color w:val="000000" w:themeColor="text1"/>
        </w:rPr>
        <w:t>”</w:t>
      </w:r>
    </w:p>
    <w:p w14:paraId="7D4862BD" w14:textId="7844A998" w:rsidR="004C3B2D" w:rsidRDefault="004C3B2D" w:rsidP="001355E1">
      <w:pPr>
        <w:spacing w:line="480" w:lineRule="auto"/>
      </w:pPr>
      <w:r>
        <w:t xml:space="preserve">     </w:t>
      </w:r>
      <w:r w:rsidR="002115D3">
        <w:t>First challenge</w:t>
      </w:r>
      <w:r w:rsidR="001B0BEE">
        <w:t xml:space="preserve"> was set to test user-built exception “</w:t>
      </w:r>
      <w:proofErr w:type="spellStart"/>
      <w:r w:rsidR="001B0BEE" w:rsidRPr="001B0BEE">
        <w:t>UserInputOutsideRange</w:t>
      </w:r>
      <w:proofErr w:type="spellEnd"/>
      <w:r w:rsidR="001B0BEE">
        <w:t xml:space="preserve">.”  This exception ensures numbers outside the instructed range would be allowed to be calculated which could cause logic errors.  To do this, the user input a “low” number of -1000.  The code continues to ask for a high number.  The user then input 90.  Afterwards the exception is triggered, letting the user know they selected a number outside the instructed range.  </w:t>
      </w:r>
      <w:r>
        <w:t>The code continues due to the exception being set within a while loop.  The variable “</w:t>
      </w:r>
      <w:proofErr w:type="spellStart"/>
      <w:r>
        <w:t>bugA</w:t>
      </w:r>
      <w:proofErr w:type="spellEnd"/>
      <w:r>
        <w:t xml:space="preserve">” remains True and the user is asked to once again select a number between -100 and 100 to set their own number range.  </w:t>
      </w:r>
    </w:p>
    <w:p w14:paraId="48EE22F1" w14:textId="50197FCB" w:rsidR="001355E1" w:rsidRDefault="001B0BEE" w:rsidP="001355E1">
      <w:pPr>
        <w:spacing w:line="480" w:lineRule="auto"/>
      </w:pPr>
      <w:r>
        <w:rPr>
          <w:noProof/>
        </w:rPr>
        <w:drawing>
          <wp:inline distT="0" distB="0" distL="0" distR="0" wp14:anchorId="0B8D7C4B" wp14:editId="704CBB20">
            <wp:extent cx="6011545" cy="28346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6">
                      <a:extLst>
                        <a:ext uri="{28A0092B-C50C-407E-A947-70E740481C1C}">
                          <a14:useLocalDpi xmlns:a14="http://schemas.microsoft.com/office/drawing/2010/main" val="0"/>
                        </a:ext>
                      </a:extLst>
                    </a:blip>
                    <a:srcRect b="24556"/>
                    <a:stretch/>
                  </pic:blipFill>
                  <pic:spPr bwMode="auto">
                    <a:xfrm>
                      <a:off x="0" y="0"/>
                      <a:ext cx="6032166" cy="2844364"/>
                    </a:xfrm>
                    <a:prstGeom prst="rect">
                      <a:avLst/>
                    </a:prstGeom>
                    <a:ln>
                      <a:noFill/>
                    </a:ln>
                    <a:extLst>
                      <a:ext uri="{53640926-AAD7-44D8-BBD7-CCE9431645EC}">
                        <a14:shadowObscured xmlns:a14="http://schemas.microsoft.com/office/drawing/2010/main"/>
                      </a:ext>
                    </a:extLst>
                  </pic:spPr>
                </pic:pic>
              </a:graphicData>
            </a:graphic>
          </wp:inline>
        </w:drawing>
      </w:r>
    </w:p>
    <w:p w14:paraId="56658A9D" w14:textId="38862979" w:rsidR="00BE7769" w:rsidRDefault="004C3B2D" w:rsidP="00BE7769">
      <w:pPr>
        <w:spacing w:line="480" w:lineRule="auto"/>
      </w:pPr>
      <w:r>
        <w:lastRenderedPageBreak/>
        <w:t xml:space="preserve">     </w:t>
      </w:r>
      <w:r w:rsidR="00BE7769">
        <w:t>Second</w:t>
      </w:r>
      <w:r w:rsidR="00BE7769">
        <w:t xml:space="preserve"> challenge was set to test </w:t>
      </w:r>
      <w:r w:rsidR="007C7C96">
        <w:t xml:space="preserve">the </w:t>
      </w:r>
      <w:r w:rsidR="00BE7769">
        <w:t>exception “</w:t>
      </w:r>
      <w:proofErr w:type="spellStart"/>
      <w:r w:rsidR="000F2BBB" w:rsidRPr="000F2BBB">
        <w:t>ValueError</w:t>
      </w:r>
      <w:proofErr w:type="spellEnd"/>
      <w:r w:rsidR="00BE7769">
        <w:t>.”</w:t>
      </w:r>
      <w:r w:rsidR="000F2BBB">
        <w:t xml:space="preserve">  This exception was set in two different locations to catch errors caused by the user inputting a character other than a</w:t>
      </w:r>
      <w:r w:rsidR="00A13493">
        <w:t>n</w:t>
      </w:r>
      <w:r w:rsidR="000F2BBB">
        <w:t xml:space="preserve"> integer.  To test this exception, the user input a -10 to set the low number of the range.  The user then input 10 to set the high number of the range.  Next the user input “a” for the first number to be calculated.  The exception was triggered, notifying “</w:t>
      </w:r>
      <w:r w:rsidR="000F2BBB" w:rsidRPr="000F2BBB">
        <w:t>You did not input a number</w:t>
      </w:r>
      <w:r w:rsidR="000F2BBB">
        <w:t>.”  The code continues because the exception was placed in a while loop and the variable “</w:t>
      </w:r>
      <w:proofErr w:type="spellStart"/>
      <w:r w:rsidR="000F2BBB">
        <w:t>bugB</w:t>
      </w:r>
      <w:proofErr w:type="spellEnd"/>
      <w:r w:rsidR="000F2BBB">
        <w:t xml:space="preserve">” is still set to True.   The user input 5 for the first number to be calculated.  The user then input </w:t>
      </w:r>
      <w:r w:rsidR="00097B84">
        <w:t xml:space="preserve">“b” and the exception </w:t>
      </w:r>
      <w:proofErr w:type="gramStart"/>
      <w:r w:rsidR="00097B84">
        <w:t>is</w:t>
      </w:r>
      <w:proofErr w:type="gramEnd"/>
      <w:r w:rsidR="00097B84">
        <w:t xml:space="preserve"> triggered again.  The once again continues within the while loop and the user finally selects 8 and 9.  The code continues to its conclusion.  </w:t>
      </w:r>
      <w:r>
        <w:rPr>
          <w:noProof/>
        </w:rPr>
        <w:drawing>
          <wp:inline distT="0" distB="0" distL="0" distR="0" wp14:anchorId="7B62FD3E" wp14:editId="32F7D00F">
            <wp:extent cx="5938520" cy="2834640"/>
            <wp:effectExtent l="0" t="0" r="508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7">
                      <a:extLst>
                        <a:ext uri="{28A0092B-C50C-407E-A947-70E740481C1C}">
                          <a14:useLocalDpi xmlns:a14="http://schemas.microsoft.com/office/drawing/2010/main" val="0"/>
                        </a:ext>
                      </a:extLst>
                    </a:blip>
                    <a:srcRect t="-2" b="23626"/>
                    <a:stretch/>
                  </pic:blipFill>
                  <pic:spPr bwMode="auto">
                    <a:xfrm>
                      <a:off x="0" y="0"/>
                      <a:ext cx="5943600" cy="2837065"/>
                    </a:xfrm>
                    <a:prstGeom prst="rect">
                      <a:avLst/>
                    </a:prstGeom>
                    <a:ln>
                      <a:noFill/>
                    </a:ln>
                    <a:extLst>
                      <a:ext uri="{53640926-AAD7-44D8-BBD7-CCE9431645EC}">
                        <a14:shadowObscured xmlns:a14="http://schemas.microsoft.com/office/drawing/2010/main"/>
                      </a:ext>
                    </a:extLst>
                  </pic:spPr>
                </pic:pic>
              </a:graphicData>
            </a:graphic>
          </wp:inline>
        </w:drawing>
      </w:r>
    </w:p>
    <w:p w14:paraId="5EF45848" w14:textId="1299ACB2" w:rsidR="00227DC9" w:rsidRDefault="00AA428F" w:rsidP="00BE7769">
      <w:pPr>
        <w:spacing w:line="480" w:lineRule="auto"/>
      </w:pPr>
      <w:r>
        <w:t xml:space="preserve">     </w:t>
      </w:r>
      <w:r w:rsidR="000B2142">
        <w:t xml:space="preserve">Of note.  The difference between the two exceptions means the first challenge did not trigger an exception immediately after the user input the “wrong” input.  This is because the data response needed to “hit” the logic condition statements that triggered the exception.  The second exception immediately triggered because of incorrect data type could not be placed within the expected data-type variable.   </w:t>
      </w:r>
    </w:p>
    <w:p w14:paraId="176087E3" w14:textId="7923338C" w:rsidR="00227DC9" w:rsidRDefault="000F257C" w:rsidP="00BE7769">
      <w:pPr>
        <w:spacing w:line="480" w:lineRule="auto"/>
      </w:pPr>
      <w:r>
        <w:lastRenderedPageBreak/>
        <w:t xml:space="preserve">     </w:t>
      </w:r>
      <w:r w:rsidR="00AA428F">
        <w:t xml:space="preserve">Please note, </w:t>
      </w:r>
      <w:r w:rsidR="00227DC9">
        <w:t xml:space="preserve">both exceptions are commented within the code:  </w:t>
      </w:r>
    </w:p>
    <w:p w14:paraId="54B48157" w14:textId="743C9E27" w:rsidR="00AA428F" w:rsidRDefault="00227DC9" w:rsidP="00BE7769">
      <w:pPr>
        <w:spacing w:line="480" w:lineRule="auto"/>
      </w:pPr>
      <w:r>
        <w:rPr>
          <w:noProof/>
        </w:rPr>
        <mc:AlternateContent>
          <mc:Choice Requires="wps">
            <w:drawing>
              <wp:anchor distT="0" distB="0" distL="114300" distR="114300" simplePos="0" relativeHeight="251659264" behindDoc="0" locked="0" layoutInCell="1" allowOverlap="1" wp14:anchorId="7AAFABFC" wp14:editId="4399AED2">
                <wp:simplePos x="0" y="0"/>
                <wp:positionH relativeFrom="column">
                  <wp:posOffset>-42730</wp:posOffset>
                </wp:positionH>
                <wp:positionV relativeFrom="paragraph">
                  <wp:posOffset>1456690</wp:posOffset>
                </wp:positionV>
                <wp:extent cx="3982269" cy="1766570"/>
                <wp:effectExtent l="0" t="0" r="5715" b="0"/>
                <wp:wrapNone/>
                <wp:docPr id="4" name="Frame 4"/>
                <wp:cNvGraphicFramePr/>
                <a:graphic xmlns:a="http://schemas.openxmlformats.org/drawingml/2006/main">
                  <a:graphicData uri="http://schemas.microsoft.com/office/word/2010/wordprocessingShape">
                    <wps:wsp>
                      <wps:cNvSpPr/>
                      <wps:spPr>
                        <a:xfrm>
                          <a:off x="0" y="0"/>
                          <a:ext cx="3982269" cy="1766570"/>
                        </a:xfrm>
                        <a:prstGeom prst="frame">
                          <a:avLst/>
                        </a:prstGeom>
                        <a:solidFill>
                          <a:srgbClr val="FFC000"/>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7441D5" id="Frame 4" o:spid="_x0000_s1026" style="position:absolute;margin-left:-3.35pt;margin-top:114.7pt;width:313.55pt;height:139.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982269,1766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" path="m,l3982269,r,1766570l,1766570,,xm220821,220821r,1324928l3761448,1545749r,-1324928l220821,220821xe" fillcolor="#ffc000" stroked="f">
                <v:stroke joinstyle="miter"/>
                <v:path arrowok="t" o:connecttype="custom" o:connectlocs="0,0;3982269,0;3982269,1766570;0,1766570;0,0;220821,220821;220821,1545749;3761448,1545749;3761448,220821;220821,220821" o:connectangles="0,0,0,0,0,0,0,0,0,0"/>
              </v:shape>
            </w:pict>
          </mc:Fallback>
        </mc:AlternateContent>
      </w:r>
      <w:r>
        <w:rPr>
          <w:noProof/>
        </w:rPr>
        <mc:AlternateContent>
          <mc:Choice Requires="wps">
            <w:drawing>
              <wp:anchor distT="0" distB="0" distL="114300" distR="114300" simplePos="0" relativeHeight="251661312" behindDoc="0" locked="0" layoutInCell="1" allowOverlap="1" wp14:anchorId="00E22D9F" wp14:editId="15DFBE71">
                <wp:simplePos x="0" y="0"/>
                <wp:positionH relativeFrom="column">
                  <wp:posOffset>-1</wp:posOffset>
                </wp:positionH>
                <wp:positionV relativeFrom="paragraph">
                  <wp:posOffset>4191344</wp:posOffset>
                </wp:positionV>
                <wp:extent cx="3939611" cy="1076675"/>
                <wp:effectExtent l="0" t="0" r="0" b="3175"/>
                <wp:wrapNone/>
                <wp:docPr id="6" name="Frame 6"/>
                <wp:cNvGraphicFramePr/>
                <a:graphic xmlns:a="http://schemas.openxmlformats.org/drawingml/2006/main">
                  <a:graphicData uri="http://schemas.microsoft.com/office/word/2010/wordprocessingShape">
                    <wps:wsp>
                      <wps:cNvSpPr/>
                      <wps:spPr>
                        <a:xfrm>
                          <a:off x="0" y="0"/>
                          <a:ext cx="3939611" cy="1076675"/>
                        </a:xfrm>
                        <a:prstGeom prst="frame">
                          <a:avLst/>
                        </a:prstGeom>
                        <a:solidFill>
                          <a:srgbClr val="FFC000"/>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A68CC" id="Frame 6" o:spid="_x0000_s1026" style="position:absolute;margin-left:0;margin-top:330.05pt;width:310.2pt;height:8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39611,1076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" path="m,l3939611,r,1076675l,1076675,,xm134584,134584r,807507l3805027,942091r,-807507l134584,134584xe" fillcolor="#ffc000" stroked="f">
                <v:stroke joinstyle="miter"/>
                <v:path arrowok="t" o:connecttype="custom" o:connectlocs="0,0;3939611,0;3939611,1076675;0,1076675;0,0;134584,134584;134584,942091;3805027,942091;3805027,134584;134584,134584" o:connectangles="0,0,0,0,0,0,0,0,0,0"/>
              </v:shape>
            </w:pict>
          </mc:Fallback>
        </mc:AlternateContent>
      </w:r>
      <w:r>
        <w:rPr>
          <w:noProof/>
        </w:rPr>
        <w:drawing>
          <wp:inline distT="0" distB="0" distL="0" distR="0" wp14:anchorId="5E1F7459" wp14:editId="42E1F6B5">
            <wp:extent cx="3418318" cy="3407727"/>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8">
                      <a:extLst>
                        <a:ext uri="{28A0092B-C50C-407E-A947-70E740481C1C}">
                          <a14:useLocalDpi xmlns:a14="http://schemas.microsoft.com/office/drawing/2010/main" val="0"/>
                        </a:ext>
                      </a:extLst>
                    </a:blip>
                    <a:srcRect l="26053" r="26579" b="24447"/>
                    <a:stretch/>
                  </pic:blipFill>
                  <pic:spPr bwMode="auto">
                    <a:xfrm>
                      <a:off x="0" y="0"/>
                      <a:ext cx="3431159" cy="34205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51F22" wp14:editId="36B293A4">
            <wp:extent cx="3418205" cy="3352616"/>
            <wp:effectExtent l="0" t="0" r="0" b="63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5091" r="25680" b="22745"/>
                    <a:stretch/>
                  </pic:blipFill>
                  <pic:spPr bwMode="auto">
                    <a:xfrm>
                      <a:off x="0" y="0"/>
                      <a:ext cx="3429202" cy="3363402"/>
                    </a:xfrm>
                    <a:prstGeom prst="rect">
                      <a:avLst/>
                    </a:prstGeom>
                    <a:ln>
                      <a:noFill/>
                    </a:ln>
                    <a:extLst>
                      <a:ext uri="{53640926-AAD7-44D8-BBD7-CCE9431645EC}">
                        <a14:shadowObscured xmlns:a14="http://schemas.microsoft.com/office/drawing/2010/main"/>
                      </a:ext>
                    </a:extLst>
                  </pic:spPr>
                </pic:pic>
              </a:graphicData>
            </a:graphic>
          </wp:inline>
        </w:drawing>
      </w:r>
    </w:p>
    <w:sectPr w:rsidR="00AA428F">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30F98" w14:textId="77777777" w:rsidR="009E468E" w:rsidRDefault="009E468E" w:rsidP="001E0180">
      <w:r>
        <w:separator/>
      </w:r>
    </w:p>
  </w:endnote>
  <w:endnote w:type="continuationSeparator" w:id="0">
    <w:p w14:paraId="70AAE665" w14:textId="77777777" w:rsidR="009E468E" w:rsidRDefault="009E468E" w:rsidP="001E0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C1FB3" w14:textId="77777777" w:rsidR="009E468E" w:rsidRDefault="009E468E" w:rsidP="001E0180">
      <w:r>
        <w:separator/>
      </w:r>
    </w:p>
  </w:footnote>
  <w:footnote w:type="continuationSeparator" w:id="0">
    <w:p w14:paraId="7AD8B9CD" w14:textId="77777777" w:rsidR="009E468E" w:rsidRDefault="009E468E" w:rsidP="001E01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52547" w14:textId="67129625" w:rsidR="001E0180" w:rsidRDefault="001E0180" w:rsidP="001E0180">
    <w:pPr>
      <w:pStyle w:val="Header"/>
    </w:pPr>
    <w:r w:rsidRPr="001E0180">
      <w:t>ENTD220</w:t>
    </w:r>
    <w:r>
      <w:t xml:space="preserve"> Fall</w:t>
    </w:r>
    <w:r w:rsidRPr="009369B4">
      <w:t xml:space="preserve"> 2020</w:t>
    </w:r>
    <w:r>
      <w:t xml:space="preserve"> Week </w:t>
    </w:r>
    <w:r>
      <w:t>4</w:t>
    </w:r>
    <w:r>
      <w:t xml:space="preserve"> Assignment</w:t>
    </w:r>
  </w:p>
  <w:p w14:paraId="062B1421" w14:textId="77777777" w:rsidR="001E0180" w:rsidRDefault="001E018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180"/>
    <w:rsid w:val="00097B84"/>
    <w:rsid w:val="000B2142"/>
    <w:rsid w:val="000F257C"/>
    <w:rsid w:val="000F2BBB"/>
    <w:rsid w:val="001355E1"/>
    <w:rsid w:val="001B0BEE"/>
    <w:rsid w:val="001C4795"/>
    <w:rsid w:val="001E0180"/>
    <w:rsid w:val="002115D3"/>
    <w:rsid w:val="00227DC9"/>
    <w:rsid w:val="00473EA5"/>
    <w:rsid w:val="004C3B2D"/>
    <w:rsid w:val="007C7C96"/>
    <w:rsid w:val="008940A0"/>
    <w:rsid w:val="009637E8"/>
    <w:rsid w:val="009E468E"/>
    <w:rsid w:val="00A13493"/>
    <w:rsid w:val="00AA428F"/>
    <w:rsid w:val="00BE7769"/>
    <w:rsid w:val="00D114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54C97"/>
  <w15:chartTrackingRefBased/>
  <w15:docId w15:val="{7C36D331-EC14-BC44-9B44-268190FE5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1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0180"/>
    <w:pPr>
      <w:tabs>
        <w:tab w:val="center" w:pos="4680"/>
        <w:tab w:val="right" w:pos="9360"/>
      </w:tabs>
    </w:pPr>
  </w:style>
  <w:style w:type="character" w:customStyle="1" w:styleId="HeaderChar">
    <w:name w:val="Header Char"/>
    <w:basedOn w:val="DefaultParagraphFont"/>
    <w:link w:val="Header"/>
    <w:uiPriority w:val="99"/>
    <w:rsid w:val="001E0180"/>
  </w:style>
  <w:style w:type="paragraph" w:styleId="Footer">
    <w:name w:val="footer"/>
    <w:basedOn w:val="Normal"/>
    <w:link w:val="FooterChar"/>
    <w:uiPriority w:val="99"/>
    <w:unhideWhenUsed/>
    <w:rsid w:val="001E0180"/>
    <w:pPr>
      <w:tabs>
        <w:tab w:val="center" w:pos="4680"/>
        <w:tab w:val="right" w:pos="9360"/>
      </w:tabs>
    </w:pPr>
  </w:style>
  <w:style w:type="character" w:customStyle="1" w:styleId="FooterChar">
    <w:name w:val="Footer Char"/>
    <w:basedOn w:val="DefaultParagraphFont"/>
    <w:link w:val="Footer"/>
    <w:uiPriority w:val="99"/>
    <w:rsid w:val="001E01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Pages>
  <Words>384</Words>
  <Characters>2190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Cameron</dc:creator>
  <cp:keywords/>
  <dc:description/>
  <cp:lastModifiedBy>Jason Cameron</cp:lastModifiedBy>
  <cp:revision>16</cp:revision>
  <dcterms:created xsi:type="dcterms:W3CDTF">2020-12-03T16:25:00Z</dcterms:created>
  <dcterms:modified xsi:type="dcterms:W3CDTF">2020-12-03T17:24:00Z</dcterms:modified>
</cp:coreProperties>
</file>